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30E23" w14:textId="426F0635" w:rsidR="00D636C8" w:rsidRDefault="00D636C8" w:rsidP="00D636C8">
      <w:r>
        <w:rPr>
          <w:noProof/>
        </w:rPr>
        <w:drawing>
          <wp:anchor distT="0" distB="0" distL="114300" distR="114300" simplePos="0" relativeHeight="251659264" behindDoc="0" locked="0" layoutInCell="1" allowOverlap="1" wp14:anchorId="5AA2E4DE" wp14:editId="6B6951AB">
            <wp:simplePos x="0" y="0"/>
            <wp:positionH relativeFrom="margin">
              <wp:posOffset>377190</wp:posOffset>
            </wp:positionH>
            <wp:positionV relativeFrom="margin">
              <wp:posOffset>190500</wp:posOffset>
            </wp:positionV>
            <wp:extent cx="880110" cy="852805"/>
            <wp:effectExtent l="0" t="0" r="0" b="4445"/>
            <wp:wrapSquare wrapText="bothSides"/>
            <wp:docPr id="352869893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Englewood Isles Property Owners Association, Inc.</w:t>
      </w:r>
    </w:p>
    <w:p w14:paraId="5FB232D3" w14:textId="77777777" w:rsidR="00D636C8" w:rsidRDefault="00D636C8" w:rsidP="00D636C8">
      <w:r>
        <w:t>Unit 4, 5 and 6</w:t>
      </w:r>
    </w:p>
    <w:p w14:paraId="5254A7E3" w14:textId="77777777" w:rsidR="00D636C8" w:rsidRDefault="00D636C8" w:rsidP="00D636C8">
      <w:pPr>
        <w:rPr>
          <w:sz w:val="22"/>
          <w:szCs w:val="22"/>
        </w:rPr>
      </w:pPr>
      <w:r>
        <w:t>1811 Englewood Road #240</w:t>
      </w:r>
      <w:r>
        <w:tab/>
      </w:r>
      <w:r>
        <w:tab/>
      </w:r>
      <w:r>
        <w:tab/>
      </w:r>
    </w:p>
    <w:p w14:paraId="14B98423" w14:textId="77777777" w:rsidR="00D636C8" w:rsidRDefault="00D636C8" w:rsidP="00D636C8">
      <w:r>
        <w:t xml:space="preserve">Englewood, Florida 34223-1840         </w:t>
      </w:r>
      <w:r>
        <w:tab/>
        <w:t xml:space="preserve">Web:  </w:t>
      </w:r>
      <w:hyperlink r:id="rId5" w:history="1">
        <w:r w:rsidRPr="00FF472A">
          <w:rPr>
            <w:rStyle w:val="Hyperlink"/>
            <w:rFonts w:ascii="Swis721 BlkCn BT" w:hAnsi="Swis721 BlkCn BT"/>
          </w:rPr>
          <w:t>www.EIPOA.org</w:t>
        </w:r>
      </w:hyperlink>
    </w:p>
    <w:p w14:paraId="2C0EEFEF" w14:textId="43FA7FDE" w:rsidR="00D636C8" w:rsidRDefault="00D636C8" w:rsidP="00D636C8">
      <w:pPr>
        <w:jc w:val="center"/>
        <w:rPr>
          <w:b/>
          <w:u w:val="single"/>
        </w:rPr>
      </w:pPr>
      <w:r>
        <w:rPr>
          <w:b/>
          <w:u w:val="single"/>
        </w:rPr>
        <w:t>EIOPA BOD MEETING March 13, 2024 @6:03 PM via ZOOM</w:t>
      </w:r>
    </w:p>
    <w:p w14:paraId="62DC548E" w14:textId="77777777" w:rsidR="00D636C8" w:rsidRDefault="00D636C8" w:rsidP="00D636C8">
      <w:pPr>
        <w:jc w:val="center"/>
        <w:rPr>
          <w:b/>
          <w:u w:val="single"/>
        </w:rPr>
      </w:pPr>
    </w:p>
    <w:p w14:paraId="0064AA7E" w14:textId="500E2FEB" w:rsidR="00D636C8" w:rsidRDefault="00D636C8" w:rsidP="00D636C8">
      <w:pPr>
        <w:rPr>
          <w:bCs/>
        </w:rPr>
      </w:pPr>
      <w:r>
        <w:rPr>
          <w:b/>
          <w:u w:val="single"/>
        </w:rPr>
        <w:t>Attendance</w:t>
      </w:r>
      <w:r>
        <w:rPr>
          <w:bCs/>
        </w:rPr>
        <w:t xml:space="preserve">:  Gail Turner, President, Bill Callahan, Vice President, Frank Collins Treasurer, Teri Woodcock, Secretary, Gary </w:t>
      </w:r>
      <w:r w:rsidR="00A74635">
        <w:rPr>
          <w:bCs/>
        </w:rPr>
        <w:t>Laflamme</w:t>
      </w:r>
      <w:r>
        <w:rPr>
          <w:bCs/>
        </w:rPr>
        <w:t xml:space="preserve">, Juergen Kros, </w:t>
      </w:r>
      <w:r w:rsidR="00C13DFC">
        <w:rPr>
          <w:bCs/>
        </w:rPr>
        <w:t>K</w:t>
      </w:r>
      <w:r>
        <w:rPr>
          <w:bCs/>
        </w:rPr>
        <w:t>ris Boucher, Bill White.  Absent:  Mindy Hazle</w:t>
      </w:r>
      <w:r w:rsidR="00EF5AC4">
        <w:rPr>
          <w:bCs/>
        </w:rPr>
        <w:t>t</w:t>
      </w:r>
      <w:r>
        <w:rPr>
          <w:bCs/>
        </w:rPr>
        <w:t>t.  A quorum was met.  The Agenda, P&amp;L, and past minutes were emailed to BOD members.  Signs were posted.  The meeting began at 6:03PM.</w:t>
      </w:r>
    </w:p>
    <w:p w14:paraId="2370506F" w14:textId="21750ABF" w:rsidR="00D636C8" w:rsidRDefault="00D636C8" w:rsidP="00D636C8">
      <w:pPr>
        <w:rPr>
          <w:bCs/>
        </w:rPr>
      </w:pPr>
      <w:r>
        <w:rPr>
          <w:b/>
          <w:u w:val="single"/>
        </w:rPr>
        <w:t>President’s Report</w:t>
      </w:r>
      <w:r>
        <w:rPr>
          <w:bCs/>
        </w:rPr>
        <w:t>: Gail Turner</w:t>
      </w:r>
      <w:r w:rsidR="0044140F">
        <w:rPr>
          <w:bCs/>
        </w:rPr>
        <w:t>:  T</w:t>
      </w:r>
      <w:r>
        <w:rPr>
          <w:bCs/>
        </w:rPr>
        <w:t>he Sheriff’s Department placed an electronic speed sign on Gladstone.  Hopefully, people will slow down.</w:t>
      </w:r>
    </w:p>
    <w:p w14:paraId="19E913F4" w14:textId="6158404E" w:rsidR="00D636C8" w:rsidRDefault="00D636C8" w:rsidP="00D636C8">
      <w:pPr>
        <w:rPr>
          <w:bCs/>
        </w:rPr>
      </w:pPr>
      <w:r>
        <w:rPr>
          <w:b/>
          <w:u w:val="single"/>
        </w:rPr>
        <w:t>Vice President’s Report</w:t>
      </w:r>
      <w:r>
        <w:rPr>
          <w:bCs/>
        </w:rPr>
        <w:t>:  Bill Callahan</w:t>
      </w:r>
      <w:r w:rsidR="0044140F">
        <w:rPr>
          <w:bCs/>
        </w:rPr>
        <w:t>:  A</w:t>
      </w:r>
      <w:r>
        <w:rPr>
          <w:bCs/>
        </w:rPr>
        <w:t xml:space="preserve">ll corrections were made </w:t>
      </w:r>
      <w:r w:rsidR="0044140F">
        <w:rPr>
          <w:bCs/>
        </w:rPr>
        <w:t xml:space="preserve">to </w:t>
      </w:r>
      <w:r>
        <w:rPr>
          <w:bCs/>
        </w:rPr>
        <w:t>the 2024 Englewood Isles Directory and will be sent to printer. Directory is published free courtesy of PCI Communications.</w:t>
      </w:r>
    </w:p>
    <w:p w14:paraId="763A1AE4" w14:textId="672BEA73" w:rsidR="00D636C8" w:rsidRDefault="00D636C8" w:rsidP="00D636C8">
      <w:pPr>
        <w:rPr>
          <w:bCs/>
        </w:rPr>
      </w:pPr>
      <w:r>
        <w:rPr>
          <w:b/>
          <w:u w:val="single"/>
        </w:rPr>
        <w:t>Treasure’s Report</w:t>
      </w:r>
      <w:r>
        <w:rPr>
          <w:bCs/>
        </w:rPr>
        <w:t>:  Frank Collins</w:t>
      </w:r>
      <w:r w:rsidR="0044140F">
        <w:rPr>
          <w:bCs/>
        </w:rPr>
        <w:t>:  R</w:t>
      </w:r>
      <w:r>
        <w:rPr>
          <w:bCs/>
        </w:rPr>
        <w:t>eviewed P&amp;L and advised there is $50,000 in CD’s, $22,957 in accounts receivable.  He also advised that 4 Estoppel fees totaling $800 were collected &amp; closed.  Taxes were completed &amp; will be mailed out.</w:t>
      </w:r>
    </w:p>
    <w:p w14:paraId="76B2CFB0" w14:textId="1F40D990" w:rsidR="00D636C8" w:rsidRDefault="00D636C8" w:rsidP="00D636C8">
      <w:pPr>
        <w:rPr>
          <w:bCs/>
        </w:rPr>
      </w:pPr>
      <w:r>
        <w:rPr>
          <w:b/>
          <w:u w:val="single"/>
        </w:rPr>
        <w:t>Secretary’s Report</w:t>
      </w:r>
      <w:r>
        <w:rPr>
          <w:bCs/>
        </w:rPr>
        <w:t>:  Teri Woodcock</w:t>
      </w:r>
      <w:r w:rsidR="0044140F">
        <w:rPr>
          <w:bCs/>
        </w:rPr>
        <w:t>:  R</w:t>
      </w:r>
      <w:r>
        <w:rPr>
          <w:bCs/>
        </w:rPr>
        <w:t xml:space="preserve">equested motion to accept </w:t>
      </w:r>
      <w:r w:rsidR="00A96735">
        <w:rPr>
          <w:bCs/>
        </w:rPr>
        <w:t>2/14/24</w:t>
      </w:r>
      <w:r>
        <w:rPr>
          <w:bCs/>
        </w:rPr>
        <w:t xml:space="preserve"> </w:t>
      </w:r>
      <w:r w:rsidR="009237A1">
        <w:rPr>
          <w:bCs/>
        </w:rPr>
        <w:t>minutes.  Gail Turner noted one correction to minutes (Mindy Hazle</w:t>
      </w:r>
      <w:r w:rsidR="00EF5AC4">
        <w:rPr>
          <w:bCs/>
        </w:rPr>
        <w:t>t</w:t>
      </w:r>
      <w:r w:rsidR="009237A1">
        <w:rPr>
          <w:bCs/>
        </w:rPr>
        <w:t>t absent from meeting).  Motion made to accept corrected minutes &amp; minutes approved.</w:t>
      </w:r>
    </w:p>
    <w:p w14:paraId="2CC75575" w14:textId="0A988FC5" w:rsidR="009237A1" w:rsidRDefault="009237A1" w:rsidP="00D636C8">
      <w:pPr>
        <w:rPr>
          <w:bCs/>
        </w:rPr>
      </w:pPr>
      <w:r>
        <w:rPr>
          <w:b/>
          <w:u w:val="single"/>
        </w:rPr>
        <w:t>Committee Reports</w:t>
      </w:r>
    </w:p>
    <w:p w14:paraId="637B450D" w14:textId="11AB710E" w:rsidR="009237A1" w:rsidRDefault="009237A1" w:rsidP="00D636C8">
      <w:pPr>
        <w:rPr>
          <w:bCs/>
        </w:rPr>
      </w:pPr>
      <w:r>
        <w:rPr>
          <w:b/>
          <w:u w:val="single"/>
        </w:rPr>
        <w:t>Architectural Committee</w:t>
      </w:r>
      <w:r>
        <w:rPr>
          <w:bCs/>
        </w:rPr>
        <w:t>:  Gary Laflamme</w:t>
      </w:r>
      <w:r w:rsidR="0044140F">
        <w:rPr>
          <w:bCs/>
        </w:rPr>
        <w:t>:  T</w:t>
      </w:r>
      <w:r>
        <w:rPr>
          <w:bCs/>
        </w:rPr>
        <w:t>here are a few project</w:t>
      </w:r>
      <w:r w:rsidR="00112AE6">
        <w:rPr>
          <w:bCs/>
        </w:rPr>
        <w:t>s</w:t>
      </w:r>
      <w:r>
        <w:rPr>
          <w:bCs/>
        </w:rPr>
        <w:t xml:space="preserve"> underway with approvals.  Properties on Brandywine and Gladstone approved for new roofs; Fence replacement for A/C unit on Ardenwood; Gary also advised that the property owner on Eden is getting plans together for pool cage—railing &amp; fence not accep</w:t>
      </w:r>
      <w:r w:rsidR="002929C4">
        <w:rPr>
          <w:bCs/>
        </w:rPr>
        <w:t>table.  Gary needs to follow-up with</w:t>
      </w:r>
      <w:r w:rsidR="00112AE6">
        <w:rPr>
          <w:bCs/>
        </w:rPr>
        <w:t xml:space="preserve"> the</w:t>
      </w:r>
      <w:r w:rsidR="002929C4">
        <w:rPr>
          <w:bCs/>
        </w:rPr>
        <w:t xml:space="preserve"> property owner at corner of Eden &amp; Gladstone to determine what delay is with getting roof replacement.  </w:t>
      </w:r>
    </w:p>
    <w:p w14:paraId="740822A3" w14:textId="63829318" w:rsidR="002929C4" w:rsidRPr="002929C4" w:rsidRDefault="002929C4" w:rsidP="00D636C8">
      <w:pPr>
        <w:rPr>
          <w:bCs/>
        </w:rPr>
      </w:pPr>
      <w:r>
        <w:rPr>
          <w:b/>
          <w:u w:val="single"/>
        </w:rPr>
        <w:t>Parkway Committee</w:t>
      </w:r>
      <w:r>
        <w:rPr>
          <w:bCs/>
        </w:rPr>
        <w:t>:  Bill Callahan</w:t>
      </w:r>
      <w:r w:rsidR="0044140F">
        <w:rPr>
          <w:bCs/>
        </w:rPr>
        <w:t>:  H</w:t>
      </w:r>
      <w:r>
        <w:rPr>
          <w:bCs/>
        </w:rPr>
        <w:t xml:space="preserve">e attended </w:t>
      </w:r>
      <w:r w:rsidR="00112AE6">
        <w:rPr>
          <w:bCs/>
        </w:rPr>
        <w:t xml:space="preserve">a </w:t>
      </w:r>
      <w:r>
        <w:rPr>
          <w:bCs/>
        </w:rPr>
        <w:t xml:space="preserve">meeting on Monday, 3/11/24.  Mulching is </w:t>
      </w:r>
      <w:r w:rsidR="0044140F">
        <w:rPr>
          <w:bCs/>
        </w:rPr>
        <w:t>completed on parkway</w:t>
      </w:r>
      <w:r>
        <w:rPr>
          <w:bCs/>
        </w:rPr>
        <w:t xml:space="preserve"> &amp; parkway looks great.</w:t>
      </w:r>
    </w:p>
    <w:p w14:paraId="5A44E66B" w14:textId="51BDE48D" w:rsidR="00C43960" w:rsidRDefault="002929C4">
      <w:r>
        <w:rPr>
          <w:b/>
          <w:bCs/>
          <w:u w:val="single"/>
        </w:rPr>
        <w:t xml:space="preserve">Fine </w:t>
      </w:r>
      <w:r w:rsidR="00007914">
        <w:rPr>
          <w:b/>
          <w:bCs/>
          <w:u w:val="single"/>
        </w:rPr>
        <w:t>Committee</w:t>
      </w:r>
      <w:r>
        <w:t>:  Bill Callaha</w:t>
      </w:r>
      <w:r w:rsidR="0044140F">
        <w:t>n:  T</w:t>
      </w:r>
      <w:r>
        <w:t>here are no fines to vote on.  He provided update on a 226 Brandywine. He had contact with owner which is an LLC. The letters were sent to</w:t>
      </w:r>
      <w:r w:rsidR="00112AE6">
        <w:t xml:space="preserve"> the</w:t>
      </w:r>
      <w:r>
        <w:t xml:space="preserve"> wrong address, and a meeting with the owner’s property manager</w:t>
      </w:r>
      <w:r w:rsidR="005C5C83">
        <w:t xml:space="preserve"> is planned. 417 Lemonwood received </w:t>
      </w:r>
      <w:r w:rsidR="005C5C83">
        <w:lastRenderedPageBreak/>
        <w:t>violation letter for lawn but still not corrected. No action has been taken on 350 Eden.  2</w:t>
      </w:r>
      <w:r w:rsidR="005C5C83" w:rsidRPr="005C5C83">
        <w:rPr>
          <w:vertAlign w:val="superscript"/>
        </w:rPr>
        <w:t>nd</w:t>
      </w:r>
      <w:r w:rsidR="005C5C83">
        <w:t xml:space="preserve"> violation letter sent on 2/26/24.  If no action has been taken, </w:t>
      </w:r>
      <w:r w:rsidR="00112AE6">
        <w:t xml:space="preserve">the </w:t>
      </w:r>
      <w:r w:rsidR="005C5C83">
        <w:t xml:space="preserve">Board needs to vote to send crew in and clean up weeds, dead trees, shrubs &amp; vines growing on house.  </w:t>
      </w:r>
      <w:r w:rsidR="00A96735">
        <w:t>Covenants</w:t>
      </w:r>
      <w:r w:rsidR="005C5C83">
        <w:t xml:space="preserve"> say to send letter &amp; give 2 weeks notice informing owner the Board has authority to clean up property at owner’s expense</w:t>
      </w:r>
      <w:r w:rsidR="00112AE6">
        <w:t xml:space="preserve"> </w:t>
      </w:r>
      <w:r w:rsidR="005C5C83">
        <w:t xml:space="preserve">if not cleaned </w:t>
      </w:r>
      <w:r w:rsidR="00112AE6">
        <w:t xml:space="preserve">up </w:t>
      </w:r>
      <w:r w:rsidR="005C5C83">
        <w:t xml:space="preserve">under Article 11C of </w:t>
      </w:r>
      <w:r w:rsidR="00A96735">
        <w:t>C</w:t>
      </w:r>
      <w:r w:rsidR="005C5C83">
        <w:t xml:space="preserve">ovenants.  Motion made and approved to enact Article 11C of </w:t>
      </w:r>
      <w:r w:rsidR="00A96735">
        <w:t>C</w:t>
      </w:r>
      <w:r w:rsidR="005C5C83">
        <w:t>ovenants</w:t>
      </w:r>
      <w:r w:rsidR="00A13472">
        <w:t>.</w:t>
      </w:r>
    </w:p>
    <w:p w14:paraId="601A8AA6" w14:textId="77777777" w:rsidR="00C43960" w:rsidRDefault="00C43960">
      <w:r>
        <w:rPr>
          <w:b/>
          <w:bCs/>
          <w:u w:val="single"/>
        </w:rPr>
        <w:t>Property Maintenance</w:t>
      </w:r>
      <w:r>
        <w:t>:  Gail Turner:  25 letters of violation sent out—17 were 1</w:t>
      </w:r>
      <w:r w:rsidRPr="00C43960">
        <w:rPr>
          <w:vertAlign w:val="superscript"/>
        </w:rPr>
        <w:t>st</w:t>
      </w:r>
      <w:r>
        <w:t xml:space="preserve"> letters and 8 were 2</w:t>
      </w:r>
      <w:r w:rsidRPr="00C43960">
        <w:rPr>
          <w:vertAlign w:val="superscript"/>
        </w:rPr>
        <w:t>nd</w:t>
      </w:r>
      <w:r>
        <w:t xml:space="preserve"> letters (3 corrected &amp; 2 for Daniel’s properties).</w:t>
      </w:r>
    </w:p>
    <w:p w14:paraId="4B44292B" w14:textId="58A315FC" w:rsidR="002C47AD" w:rsidRDefault="00C43960">
      <w:r>
        <w:rPr>
          <w:b/>
          <w:bCs/>
          <w:u w:val="single"/>
        </w:rPr>
        <w:t>Communications Committee</w:t>
      </w:r>
      <w:r>
        <w:t xml:space="preserve">:  </w:t>
      </w:r>
      <w:r w:rsidR="006F74B8">
        <w:t>K</w:t>
      </w:r>
      <w:r>
        <w:t>ris Boucher:  Spring Newsletter on schedule to distribute before Easter</w:t>
      </w:r>
      <w:r w:rsidR="00115306">
        <w:t xml:space="preserve">. </w:t>
      </w:r>
      <w:r w:rsidR="006F74B8">
        <w:t>K</w:t>
      </w:r>
      <w:r>
        <w:t>ris advised he is having success with</w:t>
      </w:r>
      <w:r w:rsidR="00112AE6">
        <w:t xml:space="preserve"> </w:t>
      </w:r>
      <w:r>
        <w:t xml:space="preserve">offering </w:t>
      </w:r>
      <w:r w:rsidR="00112AE6">
        <w:t xml:space="preserve">a 10% </w:t>
      </w:r>
      <w:r>
        <w:t>discount to advertisers who pay yearly upfront to advertise in EIPOA New</w:t>
      </w:r>
      <w:r w:rsidR="00112AE6">
        <w:t>s</w:t>
      </w:r>
      <w:r>
        <w:t xml:space="preserve">letters. </w:t>
      </w:r>
      <w:r w:rsidR="005C5C83">
        <w:t xml:space="preserve"> </w:t>
      </w:r>
      <w:r w:rsidR="00115306">
        <w:t xml:space="preserve">Bill Callahan reminded </w:t>
      </w:r>
      <w:r w:rsidR="00975338">
        <w:t>K</w:t>
      </w:r>
      <w:r w:rsidR="00115306">
        <w:t>ris that the Directory must go in separate bag for distribution</w:t>
      </w:r>
      <w:r w:rsidR="00112AE6">
        <w:t>.</w:t>
      </w:r>
      <w:r w:rsidR="00115306">
        <w:t xml:space="preserve"> </w:t>
      </w:r>
      <w:r w:rsidR="005C5C83">
        <w:t xml:space="preserve"> </w:t>
      </w:r>
    </w:p>
    <w:p w14:paraId="7531CB78" w14:textId="03209114" w:rsidR="00115306" w:rsidRDefault="00115306">
      <w:r>
        <w:rPr>
          <w:b/>
          <w:bCs/>
          <w:u w:val="single"/>
        </w:rPr>
        <w:t>Social Committee</w:t>
      </w:r>
      <w:r>
        <w:t>:  Gail Turner:  Informed members that Elizabeth Laflamme planned block party for St. Patrick’s Day on Friday, 3/15 at Ardenwood Circle.  Open to all Englewood Isles and is $5.00 for residents not in 4/5/6.  Social calendar will be in next new</w:t>
      </w:r>
      <w:r w:rsidR="00112AE6">
        <w:t>s</w:t>
      </w:r>
      <w:r>
        <w:t>letter.</w:t>
      </w:r>
    </w:p>
    <w:p w14:paraId="4AC3A9C2" w14:textId="69B51493" w:rsidR="00115306" w:rsidRDefault="00115306">
      <w:r>
        <w:rPr>
          <w:b/>
          <w:bCs/>
          <w:u w:val="single"/>
        </w:rPr>
        <w:t>Welcome Committee</w:t>
      </w:r>
      <w:r>
        <w:t>:  No attendance from Richard Boyer.</w:t>
      </w:r>
    </w:p>
    <w:p w14:paraId="5E35D65A" w14:textId="32562E99" w:rsidR="00253FDD" w:rsidRDefault="00115306">
      <w:r>
        <w:rPr>
          <w:b/>
          <w:bCs/>
          <w:u w:val="single"/>
        </w:rPr>
        <w:t>Old Business</w:t>
      </w:r>
      <w:r>
        <w:t>:  Gail Turner:  Don Bayle</w:t>
      </w:r>
      <w:r w:rsidR="0044140F">
        <w:t>y</w:t>
      </w:r>
      <w:r>
        <w:t xml:space="preserve"> send out mass e-mailing for the electronic elections permission requests.  To date, only 37 people have respon</w:t>
      </w:r>
      <w:r w:rsidR="00253FDD">
        <w:t xml:space="preserve">ded.  Teri Woodcock:  Provided </w:t>
      </w:r>
      <w:r w:rsidR="00112AE6">
        <w:t>general</w:t>
      </w:r>
      <w:r w:rsidR="00253FDD">
        <w:t xml:space="preserve"> information on the rental of storage unit and will e-mail BOD members pricing she obtained.</w:t>
      </w:r>
    </w:p>
    <w:p w14:paraId="45B2EE0A" w14:textId="77777777" w:rsidR="00253FDD" w:rsidRDefault="00253FDD">
      <w:r>
        <w:rPr>
          <w:b/>
          <w:bCs/>
          <w:u w:val="single"/>
        </w:rPr>
        <w:t>New Business</w:t>
      </w:r>
      <w:r>
        <w:t xml:space="preserve">:  Juergen Kroos:  Acting on behalf of the Lake Association, proposed a $50 reduction in EIPOA fees for the Lake Association residents.  This proposal was vetoed by all BOD Members. </w:t>
      </w:r>
    </w:p>
    <w:p w14:paraId="46BD5D94" w14:textId="77777777" w:rsidR="0044140F" w:rsidRDefault="00253FDD">
      <w:r>
        <w:t xml:space="preserve">Meeting adjourned at </w:t>
      </w:r>
      <w:r w:rsidR="0044140F">
        <w:t>7:09PM.</w:t>
      </w:r>
    </w:p>
    <w:p w14:paraId="672A6B0C" w14:textId="64A14071" w:rsidR="00115306" w:rsidRDefault="0044140F">
      <w:r>
        <w:t>Respectfully submitted by Teri Woodcock, Secretary</w:t>
      </w:r>
    </w:p>
    <w:p w14:paraId="5B04693D" w14:textId="77777777" w:rsidR="00115306" w:rsidRPr="00115306" w:rsidRDefault="00115306"/>
    <w:sectPr w:rsidR="00115306" w:rsidRPr="0011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wis721 BlkCn BT">
    <w:altName w:val="Calibri"/>
    <w:panose1 w:val="020B0806030502040204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C8"/>
    <w:rsid w:val="00007914"/>
    <w:rsid w:val="00041B8F"/>
    <w:rsid w:val="00112AE6"/>
    <w:rsid w:val="00115306"/>
    <w:rsid w:val="00253FDD"/>
    <w:rsid w:val="002929C4"/>
    <w:rsid w:val="002C47AD"/>
    <w:rsid w:val="0044140F"/>
    <w:rsid w:val="005C5C83"/>
    <w:rsid w:val="006818F6"/>
    <w:rsid w:val="006F74B8"/>
    <w:rsid w:val="009237A1"/>
    <w:rsid w:val="00975338"/>
    <w:rsid w:val="00A13472"/>
    <w:rsid w:val="00A74635"/>
    <w:rsid w:val="00A96735"/>
    <w:rsid w:val="00C13DFC"/>
    <w:rsid w:val="00C43960"/>
    <w:rsid w:val="00D636C8"/>
    <w:rsid w:val="00E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54B4B"/>
  <w15:chartTrackingRefBased/>
  <w15:docId w15:val="{F2027456-90E5-4EB6-9D6A-4200914E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C8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6C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6C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6C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6C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6C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6C8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6C8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6C8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6C8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6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6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6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6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6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6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6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6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6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36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6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6C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636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36C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636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36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636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6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6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36C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nhideWhenUsed/>
    <w:rsid w:val="00D6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IPO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Woodcock</dc:creator>
  <cp:keywords/>
  <dc:description/>
  <cp:lastModifiedBy>Rick Woodcock</cp:lastModifiedBy>
  <cp:revision>7</cp:revision>
  <cp:lastPrinted>2024-04-06T16:34:00Z</cp:lastPrinted>
  <dcterms:created xsi:type="dcterms:W3CDTF">2024-03-17T15:49:00Z</dcterms:created>
  <dcterms:modified xsi:type="dcterms:W3CDTF">2024-04-20T13:52:00Z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99046e6f939947d20249d91b4813c35b7d555a589cd9b417a87c1b4940b7aa43</vt:lpwstr>
  </property>
</Properties>
</file>